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1A8" w:rsidRPr="00C33E28" w:rsidRDefault="00C33E28" w:rsidP="00C33E28">
      <w:r>
        <w:rPr>
          <w:noProof/>
          <w:lang w:eastAsia="ru-RU"/>
        </w:rPr>
        <w:drawing>
          <wp:inline distT="0" distB="0" distL="0" distR="0">
            <wp:extent cx="6029325" cy="9067650"/>
            <wp:effectExtent l="19050" t="0" r="9525" b="0"/>
            <wp:docPr id="1" name="Рисунок 1" descr="C:\Documents and Settings\Admin\Мои документы\img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img6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06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226" w:rsidRPr="00905DE1" w:rsidRDefault="00DC1226" w:rsidP="00DC1226">
      <w:pPr>
        <w:widowControl w:val="0"/>
        <w:tabs>
          <w:tab w:val="left" w:pos="30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Общие положения</w:t>
      </w:r>
    </w:p>
    <w:p w:rsidR="00DC1226" w:rsidRPr="00905DE1" w:rsidRDefault="00DC1226" w:rsidP="00DC122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 xml:space="preserve">1.1. Настоящее положение разработано в соответствии с Федеральным законом от 29.12.2012 № 273-ФЗ «Об образовании в Российской Федерации», Уставом 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>муниципального бюджетного общеобразовательного учреждения «</w:t>
      </w:r>
      <w:proofErr w:type="spellStart"/>
      <w:r w:rsidRPr="00905DE1">
        <w:rPr>
          <w:rFonts w:ascii="Times New Roman" w:hAnsi="Times New Roman" w:cs="Times New Roman"/>
          <w:sz w:val="24"/>
          <w:szCs w:val="24"/>
          <w:lang w:eastAsia="ru-RU"/>
        </w:rPr>
        <w:t>Верхнебагряжская</w:t>
      </w:r>
      <w:proofErr w:type="spellEnd"/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 основная  общеобразовательная школа»</w:t>
      </w:r>
      <w:r w:rsidRPr="00905DE1">
        <w:rPr>
          <w:rFonts w:ascii="Times New Roman" w:hAnsi="Times New Roman" w:cs="Times New Roman"/>
          <w:sz w:val="24"/>
          <w:szCs w:val="24"/>
        </w:rPr>
        <w:t xml:space="preserve"> (далее МБОУ) и регламентирует деятельность Общего собрания работников МБОУ.</w:t>
      </w:r>
    </w:p>
    <w:p w:rsidR="00DC1226" w:rsidRPr="00905DE1" w:rsidRDefault="00DC1226" w:rsidP="00DC1226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1.2. Общее собрание работников МБОУ является коллегиальным органом управления МБОУ.</w:t>
      </w:r>
    </w:p>
    <w:p w:rsidR="00DC1226" w:rsidRPr="00905DE1" w:rsidRDefault="00DC1226" w:rsidP="00DC1226">
      <w:pPr>
        <w:widowControl w:val="0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 xml:space="preserve">1.3. Целью деятельности Общего собрания является общее руководство организацией в соответствии с учредительными, программными документами и локальными актами. </w:t>
      </w:r>
    </w:p>
    <w:p w:rsidR="00DC1226" w:rsidRPr="00905DE1" w:rsidRDefault="00DC1226" w:rsidP="00DC1226">
      <w:pPr>
        <w:widowControl w:val="0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1.4. В своей деятельности Общее собрание работников МБОУ  «</w:t>
      </w:r>
      <w:proofErr w:type="spellStart"/>
      <w:r w:rsidRPr="00905DE1">
        <w:rPr>
          <w:rFonts w:ascii="Times New Roman" w:hAnsi="Times New Roman" w:cs="Times New Roman"/>
          <w:sz w:val="24"/>
          <w:szCs w:val="24"/>
        </w:rPr>
        <w:t>Верхнебагряжская</w:t>
      </w:r>
      <w:proofErr w:type="spellEnd"/>
      <w:r w:rsidRPr="00905DE1">
        <w:rPr>
          <w:rFonts w:ascii="Times New Roman" w:hAnsi="Times New Roman" w:cs="Times New Roman"/>
          <w:sz w:val="24"/>
          <w:szCs w:val="24"/>
        </w:rPr>
        <w:t xml:space="preserve"> ООШ»   руководствуется Конституцией Российской Федерации, Конвенцией ООН о правах ребенка, федеральным законодательством, законодательством Республики Татарстан в сфере образования и социальной защиты, уставом МБОУ и настоящим Положением.</w:t>
      </w:r>
    </w:p>
    <w:p w:rsidR="00DC1226" w:rsidRPr="00905DE1" w:rsidRDefault="00DC1226" w:rsidP="00DC1226">
      <w:pPr>
        <w:widowControl w:val="0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</w:rPr>
        <w:t xml:space="preserve">1.5. 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>В состав Общего собрания входят все сотрудники, для которых МБОУ является основным местом работы.</w:t>
      </w:r>
    </w:p>
    <w:p w:rsidR="00DC1226" w:rsidRPr="00905DE1" w:rsidRDefault="00DC1226" w:rsidP="00DC1226">
      <w:pPr>
        <w:widowControl w:val="0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1.6. Общее собрание </w:t>
      </w:r>
      <w:r w:rsidRPr="00905DE1">
        <w:rPr>
          <w:rFonts w:ascii="Times New Roman" w:hAnsi="Times New Roman" w:cs="Times New Roman"/>
          <w:sz w:val="24"/>
          <w:szCs w:val="24"/>
        </w:rPr>
        <w:t xml:space="preserve">избирает из своего состава председателя 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Общего собрания </w:t>
      </w:r>
      <w:r w:rsidRPr="00905DE1">
        <w:rPr>
          <w:rFonts w:ascii="Times New Roman" w:hAnsi="Times New Roman" w:cs="Times New Roman"/>
          <w:sz w:val="24"/>
          <w:szCs w:val="24"/>
        </w:rPr>
        <w:t xml:space="preserve">и секретаря 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Общего собрания </w:t>
      </w:r>
      <w:r w:rsidRPr="00905DE1">
        <w:rPr>
          <w:rFonts w:ascii="Times New Roman" w:hAnsi="Times New Roman" w:cs="Times New Roman"/>
          <w:sz w:val="24"/>
          <w:szCs w:val="24"/>
        </w:rPr>
        <w:t>сроком на один учебный год. Председатель и секретарь Общего собрания выполняют свои обязанности на общественных началах.</w:t>
      </w:r>
    </w:p>
    <w:p w:rsidR="00DC1226" w:rsidRPr="00905DE1" w:rsidRDefault="00DC1226" w:rsidP="00DC1226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 xml:space="preserve">1.7. Заседания 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Общего собрания </w:t>
      </w:r>
      <w:r w:rsidRPr="00905DE1">
        <w:rPr>
          <w:rFonts w:ascii="Times New Roman" w:hAnsi="Times New Roman" w:cs="Times New Roman"/>
          <w:sz w:val="24"/>
          <w:szCs w:val="24"/>
        </w:rPr>
        <w:t>являются открытыми: на них могут присутствовать представители учредителя МБОУ, а также заинтересованные представители органов местного самоуправления, общественных объединений.</w:t>
      </w:r>
    </w:p>
    <w:p w:rsidR="00DC1226" w:rsidRPr="00905DE1" w:rsidRDefault="00DC1226" w:rsidP="00DC1226">
      <w:pPr>
        <w:widowControl w:val="0"/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 xml:space="preserve">1.8. Общее собрание работает в тесном контакте с администрацией, коллегиальными органами управления МБОУ. </w:t>
      </w:r>
    </w:p>
    <w:p w:rsidR="00DC1226" w:rsidRPr="00905DE1" w:rsidRDefault="00DC1226" w:rsidP="00DC1226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1226" w:rsidRPr="00905DE1" w:rsidRDefault="00DC1226" w:rsidP="00DC122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5DE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2. Задачи </w:t>
      </w:r>
      <w:r w:rsidRPr="00905DE1">
        <w:rPr>
          <w:rFonts w:ascii="Times New Roman" w:hAnsi="Times New Roman" w:cs="Times New Roman"/>
          <w:b/>
          <w:sz w:val="24"/>
          <w:szCs w:val="24"/>
        </w:rPr>
        <w:t>Общего собрания</w:t>
      </w:r>
    </w:p>
    <w:p w:rsidR="00DC1226" w:rsidRPr="00905DE1" w:rsidRDefault="00DC1226" w:rsidP="00DC1226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2.1. Деятельность Общего собрания направлена на решение следующих основных задач:</w:t>
      </w:r>
    </w:p>
    <w:p w:rsidR="00DC1226" w:rsidRPr="00905DE1" w:rsidRDefault="00DC1226" w:rsidP="00DC1226">
      <w:pPr>
        <w:pStyle w:val="a4"/>
        <w:widowControl w:val="0"/>
        <w:numPr>
          <w:ilvl w:val="0"/>
          <w:numId w:val="4"/>
        </w:numPr>
        <w:tabs>
          <w:tab w:val="left" w:pos="1134"/>
        </w:tabs>
        <w:autoSpaceDE w:val="0"/>
        <w:ind w:left="0" w:firstLine="851"/>
        <w:jc w:val="both"/>
      </w:pPr>
      <w:r w:rsidRPr="00905DE1">
        <w:t>содействие расширению коллегиальных, демократических форм управления МБОУ, развитию инициативы трудового коллектива МБОУ;</w:t>
      </w:r>
    </w:p>
    <w:p w:rsidR="00DC1226" w:rsidRPr="00905DE1" w:rsidRDefault="00DC1226" w:rsidP="00DC1226">
      <w:pPr>
        <w:pStyle w:val="Default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color w:val="auto"/>
        </w:rPr>
      </w:pPr>
      <w:r w:rsidRPr="00905DE1">
        <w:rPr>
          <w:color w:val="auto"/>
        </w:rPr>
        <w:t>выработка общих подходов к разработке и реализации стратегических документов МБОУ;</w:t>
      </w:r>
    </w:p>
    <w:p w:rsidR="00DC1226" w:rsidRPr="00905DE1" w:rsidRDefault="00DC1226" w:rsidP="00DC1226">
      <w:pPr>
        <w:pStyle w:val="a4"/>
        <w:widowControl w:val="0"/>
        <w:numPr>
          <w:ilvl w:val="0"/>
          <w:numId w:val="4"/>
        </w:numPr>
        <w:tabs>
          <w:tab w:val="left" w:pos="1134"/>
        </w:tabs>
        <w:autoSpaceDE w:val="0"/>
        <w:ind w:left="0" w:firstLine="851"/>
        <w:jc w:val="both"/>
      </w:pPr>
      <w:r w:rsidRPr="00905DE1">
        <w:t>определение перспективных направлений в области охраны труда, пожарной безопасности, антитеррористической защищенности, соблюдения санитарно-гигиенических норм и правил;</w:t>
      </w:r>
    </w:p>
    <w:p w:rsidR="00DC1226" w:rsidRPr="00905DE1" w:rsidRDefault="00DC1226" w:rsidP="00DC1226">
      <w:pPr>
        <w:pStyle w:val="a4"/>
        <w:widowControl w:val="0"/>
        <w:numPr>
          <w:ilvl w:val="0"/>
          <w:numId w:val="4"/>
        </w:numPr>
        <w:tabs>
          <w:tab w:val="left" w:pos="1134"/>
        </w:tabs>
        <w:autoSpaceDE w:val="0"/>
        <w:ind w:left="0" w:firstLine="851"/>
        <w:jc w:val="both"/>
      </w:pPr>
      <w:r w:rsidRPr="00905DE1">
        <w:t>разрешение проблемных (конфликтных) ситуаций с участниками образовательного процесса в пределах своей компетенции.</w:t>
      </w:r>
    </w:p>
    <w:p w:rsidR="00DC1226" w:rsidRPr="00905DE1" w:rsidRDefault="00DC1226" w:rsidP="00DC1226">
      <w:pPr>
        <w:widowControl w:val="0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C1226" w:rsidRPr="00905DE1" w:rsidRDefault="00DC1226" w:rsidP="00DC1226">
      <w:pPr>
        <w:widowControl w:val="0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C1226" w:rsidRPr="00905DE1" w:rsidRDefault="00DC1226" w:rsidP="00DC1226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5DE1">
        <w:rPr>
          <w:rFonts w:ascii="Times New Roman" w:hAnsi="Times New Roman" w:cs="Times New Roman"/>
          <w:b/>
          <w:bCs/>
          <w:sz w:val="24"/>
          <w:szCs w:val="24"/>
        </w:rPr>
        <w:t>3. Компетенция Общего собрания</w:t>
      </w:r>
    </w:p>
    <w:p w:rsidR="00DC1226" w:rsidRPr="00905DE1" w:rsidRDefault="00DC1226" w:rsidP="00DC1226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1226" w:rsidRPr="00905DE1" w:rsidRDefault="00DC1226" w:rsidP="00DC1226">
      <w:pPr>
        <w:widowControl w:val="0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 xml:space="preserve">3.1. Определяет перспективные направления функционирования и развития МБОУ. 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3.2. Принимает решение о необходимости заключения с администрацией МБОУ коллективного договора.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3.3. Принимает текст коллективного договора, вносит изменения и дополнения в коллективный договор. 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3.4. Заслушивает отчет директора МБОУ о реализации коллективного договора.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3.5. Вносит предложения директору МБОУ о внесении изменений в трудовые договоры с работниками.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3.6. Принимает правила внутреннего трудового распорядка МБОУ.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3.7. Принимает локальные нормативные акты МБОУ, конкретизирующие и детализирующие нормы трудового законодательства Российской Федерации.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3.8. Вносит предложения Учредителю МБОУ по вопросам улучшения функционирования МБОУ, совершенствования трудовых отношений и условий труда работников, в том числе </w:t>
      </w:r>
      <w:r w:rsidRPr="00905DE1">
        <w:rPr>
          <w:rFonts w:ascii="Times New Roman" w:hAnsi="Times New Roman" w:cs="Times New Roman"/>
          <w:sz w:val="24"/>
          <w:szCs w:val="24"/>
        </w:rPr>
        <w:t>по вопросам охраны и безопасности условий образовательного процесса и трудовой деятельности, охраны жизни и здоровья учащихся и работников МБОУ.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3.9. Создает при необходимости временные и постоянные комиссии для решения вопросов, отнесенных настоящим Положении к компетенции Общего собрания, и устанавливает их полномочия.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3.10. Осуществляет </w:t>
      </w:r>
      <w:proofErr w:type="gramStart"/>
      <w:r w:rsidRPr="00905DE1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 выполнением решений Общего собрания, информирует коллектив МБОУ об их выполнении, реализует замечания и предложения работников МБОУ по совершенствованию деятельности МБОУ.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3.11. Заслушивает информацию директора МБОУ,  иных ответственных лиц  о выполнении решений Общего собрания.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3.12. Осуществляет общественный </w:t>
      </w:r>
      <w:proofErr w:type="gramStart"/>
      <w:r w:rsidRPr="00905DE1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 работой администрации МБОУ по </w:t>
      </w:r>
      <w:r w:rsidRPr="00905DE1">
        <w:rPr>
          <w:rFonts w:ascii="Times New Roman" w:hAnsi="Times New Roman" w:cs="Times New Roman"/>
          <w:sz w:val="24"/>
          <w:szCs w:val="24"/>
        </w:rPr>
        <w:t>созданию необходимых условий для охраны и укрепления здоровья, организации питания работников МБОУ, с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>озданию безопасных условий труда.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3.13. Осуществляет общественный </w:t>
      </w:r>
      <w:proofErr w:type="gramStart"/>
      <w:r w:rsidRPr="00905DE1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 работой администрации МБОУ по </w:t>
      </w:r>
      <w:r w:rsidRPr="00905DE1">
        <w:rPr>
          <w:rFonts w:ascii="Times New Roman" w:hAnsi="Times New Roman" w:cs="Times New Roman"/>
          <w:sz w:val="24"/>
          <w:szCs w:val="24"/>
        </w:rPr>
        <w:t>материально-техническому обеспечению образовательной деятельности, оборудованию помещений в соответствии с установленными нормами и требованиями.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3.14. </w:t>
      </w:r>
      <w:r w:rsidRPr="00905DE1">
        <w:rPr>
          <w:rFonts w:ascii="Times New Roman" w:hAnsi="Times New Roman" w:cs="Times New Roman"/>
          <w:sz w:val="24"/>
          <w:szCs w:val="24"/>
        </w:rPr>
        <w:t>Рассматривает итоговые документы контрольно-надзорных органов о результатах контрольно-надзорных мероприятий, проводимых в отношении МБОУ.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3.15. Избирает представителей работников МБОУ в комиссию по трудовым спорам.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3.16. Утверждает требования, выдвинутые работниками МБОУ или представительным органом работников МБОУ при коллективных трудовых спорах.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3.17. Принимает решение об объявлении забастовки.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3.18. П</w:t>
      </w:r>
      <w:r w:rsidRPr="00905DE1">
        <w:rPr>
          <w:rFonts w:ascii="Times New Roman" w:hAnsi="Times New Roman" w:cs="Times New Roman"/>
          <w:sz w:val="24"/>
          <w:szCs w:val="24"/>
        </w:rPr>
        <w:t>ринимает меры мер по защите чести, достоинства и профессиональной репутации работников МБОУ, по предупреждению противоправного вмешательства в их трудовую деятельность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3.19. Обсуждает вопросы состояния трудовой дисциплины в МБОУ и мероприятия по ее укреплению, рассматривает факты нарушения трудовой дисциплины работниками МБОУ.</w:t>
      </w:r>
    </w:p>
    <w:p w:rsidR="00DC1226" w:rsidRPr="00905DE1" w:rsidRDefault="00DC1226" w:rsidP="00DC1226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1226" w:rsidRPr="00905DE1" w:rsidRDefault="00DC1226" w:rsidP="00DC1226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5DE1">
        <w:rPr>
          <w:rFonts w:ascii="Times New Roman" w:hAnsi="Times New Roman" w:cs="Times New Roman"/>
          <w:b/>
          <w:bCs/>
          <w:sz w:val="24"/>
          <w:szCs w:val="24"/>
        </w:rPr>
        <w:t>4. Организация деятельности Общего собрания</w:t>
      </w:r>
    </w:p>
    <w:p w:rsidR="00DC1226" w:rsidRPr="00905DE1" w:rsidRDefault="00DC1226" w:rsidP="00DC1226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1226" w:rsidRPr="00905DE1" w:rsidRDefault="00DC1226" w:rsidP="00DC1226">
      <w:pPr>
        <w:widowControl w:val="0"/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05DE1">
        <w:rPr>
          <w:rFonts w:ascii="Times New Roman" w:hAnsi="Times New Roman" w:cs="Times New Roman"/>
          <w:bCs/>
          <w:sz w:val="24"/>
          <w:szCs w:val="24"/>
        </w:rPr>
        <w:t xml:space="preserve">4.1. Общее собрание проводится </w:t>
      </w:r>
      <w:r w:rsidRPr="00905DE1">
        <w:rPr>
          <w:rFonts w:ascii="Times New Roman" w:hAnsi="Times New Roman" w:cs="Times New Roman"/>
          <w:sz w:val="24"/>
          <w:szCs w:val="24"/>
        </w:rPr>
        <w:t>по мере необходимости, но</w:t>
      </w:r>
      <w:r w:rsidRPr="00905DE1">
        <w:rPr>
          <w:rFonts w:ascii="Times New Roman" w:hAnsi="Times New Roman" w:cs="Times New Roman"/>
          <w:bCs/>
          <w:sz w:val="24"/>
          <w:szCs w:val="24"/>
        </w:rPr>
        <w:t xml:space="preserve"> не реже 2 раз в год. 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4.2. Председатель Общего собрания: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организует деятельность Общего собрания;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 xml:space="preserve">информирует членов Общего собрания о предстоящем заседании не менее чем за 10 рабочих дней до его проведения; 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 xml:space="preserve">организует подготовку и проведение заседания; 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определяет повестку дня;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контролирует выполнение решений.</w:t>
      </w:r>
    </w:p>
    <w:p w:rsidR="00DC1226" w:rsidRPr="00905DE1" w:rsidRDefault="00DC1226" w:rsidP="00DC1226">
      <w:pPr>
        <w:widowControl w:val="0"/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4.3. Деятельность Общего собрания МБОУ осуществляется по принятому на учебный год плану.</w:t>
      </w:r>
    </w:p>
    <w:p w:rsidR="00DC1226" w:rsidRPr="00905DE1" w:rsidRDefault="00DC1226" w:rsidP="00DC1226">
      <w:pPr>
        <w:widowControl w:val="0"/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bCs/>
          <w:sz w:val="24"/>
          <w:szCs w:val="24"/>
        </w:rPr>
        <w:t xml:space="preserve">4.4. 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>Решение о проведении внеочередного Общего собрания вправе принять: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директор МБОУ;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профсоюзный комитет МБОУ;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</w:rPr>
        <w:t>инициативная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 группа, состоящая не менее чем из одной  трети  от численного состава работников МБОУ;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4.5. По  требованию  профсоюзного  комитета   и  (или) указанных лиц </w:t>
      </w:r>
      <w:r w:rsidRPr="00905DE1">
        <w:rPr>
          <w:rFonts w:ascii="Times New Roman" w:hAnsi="Times New Roman" w:cs="Times New Roman"/>
          <w:sz w:val="24"/>
          <w:szCs w:val="24"/>
        </w:rPr>
        <w:t>председатель Общего собрания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 обязан  в  срок   не более 15 дней созвать Общее собрание, создав для его проведения  необходимые условия.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4.6. Повестку дня  Общего собрания   формируют  органы  или  лица, принявшие решение о его созыве. При этом другие органы  или  лица  вправе вносить в повестку дня для рассмотрения Общим собранием другие вопросы.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4.7. Органы  (лица),  созывающие  Общее собрание,  совместно  с  председателем Общего собрания определяют: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дату, место и время проведения Общего собрания;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порядок сообщения работникам о проведении Общего собрания;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</w:rPr>
        <w:t>перечень  информации  (материалов),   представляемой   работникам при подготовке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 к проведению Общего собрания.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В сообщении (объявлении) о проведении Общего собрания указываются: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дата, место и время проведения Общего собрания;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вопросы, включенные в повестку дня Общего собрания;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</w:rPr>
        <w:t>порядок ознакомления работников с информацией (материалами) к повестке дня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C1226" w:rsidRPr="00905DE1" w:rsidRDefault="00DC1226" w:rsidP="00DC122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DC1226" w:rsidRPr="00905DE1" w:rsidRDefault="00DC1226" w:rsidP="00DC1226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Организация проведения Общего собрания</w:t>
      </w:r>
    </w:p>
    <w:p w:rsidR="00DC1226" w:rsidRPr="00905DE1" w:rsidRDefault="00DC1226" w:rsidP="00DC122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1226" w:rsidRPr="00905DE1" w:rsidRDefault="00DC1226" w:rsidP="00DC1226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Регистрация участников Общего собрания проводится с целью достоверного учета участников Общего собрания,  подсчета  их общего числа, установления наличия кворума для его проведения; исключения возможности   участия   в  Общем собрании посторонних  лиц.</w:t>
      </w:r>
    </w:p>
    <w:p w:rsidR="00DC1226" w:rsidRPr="00905DE1" w:rsidRDefault="00DC1226" w:rsidP="00DC1226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Регистрацию    участников    Общего собрания  проводит секретарь,  который докладывает  Общему собранию  о   численном составе зарегистрированных участников, наличии или отсутствии кворума.</w:t>
      </w:r>
    </w:p>
    <w:p w:rsidR="00DC1226" w:rsidRPr="00905DE1" w:rsidRDefault="00DC1226" w:rsidP="00DC1226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Общее собрание считается правомочным,  если  в его работе  принимают участие  не менее  </w:t>
      </w:r>
      <w:r w:rsidRPr="00905DE1">
        <w:rPr>
          <w:rFonts w:ascii="Times New Roman" w:hAnsi="Times New Roman" w:cs="Times New Roman"/>
          <w:sz w:val="24"/>
          <w:szCs w:val="24"/>
        </w:rPr>
        <w:t>2/3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>  от   списочного   количества работников МБОУ.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5.4. В  назначенное  время  председатель Общего собрание, объявляет его начало и предоставляет слово секретарю, проводившему регистрацию участников.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5.5. Если на момент окончания регистрации кворум не  собран,  объявляется иная дата проведения Общего собрания. Такое Общее собрание проводится  по  повестке дня несостоявшегося собрания, ее изменение не допускается.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5.6.  По предложению  председателя  Общее собрание избирает  счетную комиссию в составе не менее 3 человек. Председатель открывает и закрывает Общее собрание, предоставляет слово его участникам, обеспечивает  соблюдение  регламента, контролирует обстановку, выносит на голосование  вопросы  повестки дня, утверждения протоколов счетной комиссии, подписывает протокол Общего собрания.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5.7. Принятие  решений  по  вопросам  повестки  дня  и  утверждения документов Общего собрания  осуществляется  путем открытого голосования его участников простым большинством голосов.  Передача  права голосования одним участником Общего собрания другому запрещается.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5.8. По требованию не менее одной трети участников Общего собрания по отдельным вопросам повестки дня проводится тайное голосование.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5.9. Требование о проведении  тайного   голосования   предъявляется   в письменном виде организаторам Общего собрания   не  менее  чем  за 5  дней до начала работы.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5.10. Бюллетень для тайного голосования содержит следующие данные: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полное наименование МБОУ;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место и дату проведения Общего собрания;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</w:rPr>
        <w:t>формулировку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  каждого  вопроса,  поставленного  на  голосование, выраженное 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формулировками «за», «против» и  «воздержался». При подсчете голосов по итогам  голосования,  осуществляемом  при  помощи  бюллетеней, учитываются и засчитываются голоса по тем вопросам, по которым голосующим отмечен только один из возможных вариантов голосования. Если бюллетень заполнен с нарушением этого требования, он признается недействительным, и голоса по содержащимся в нем вопросам не учитываются. Если же бюллетень для голосования содержит несколько вопросов, поставленных на голосование, несоблюдение указанного выше требования в отношении одного или нескольких вопросов не влечет за собой признания бюллетеня недействительным в целом.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5.11. По  итогам голосования счетная комиссия составляет протокол, подписываемый  ее членами. После  утверждения  протокола   Общим собранием бюллетени для голосования опечатываются  и приобщаются к материалам собрания, хранящимся в МБОУ.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5.12 Протокол об  итогах  голосования  подлежит  приобщению к  протоколу  собрания.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5.13. Итоги  голосования оглашаются на Общем собрании, в ходе которого проводилось голосование.</w:t>
      </w:r>
    </w:p>
    <w:p w:rsidR="00DC1226" w:rsidRPr="00905DE1" w:rsidRDefault="00DC1226" w:rsidP="00DC1226">
      <w:pPr>
        <w:widowControl w:val="0"/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5.14. Решения Общего собрания доводятся до сведения трудового коллектива МБОУ не позднее, чем в течение 5 дней после прошедшего заседания.</w:t>
      </w:r>
    </w:p>
    <w:p w:rsidR="00DC1226" w:rsidRPr="00905DE1" w:rsidRDefault="00DC1226" w:rsidP="00DC1226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1226" w:rsidRPr="00905DE1" w:rsidRDefault="00DC1226" w:rsidP="00DC1226">
      <w:pPr>
        <w:pStyle w:val="a4"/>
        <w:widowControl w:val="0"/>
        <w:numPr>
          <w:ilvl w:val="0"/>
          <w:numId w:val="2"/>
        </w:numPr>
        <w:autoSpaceDE w:val="0"/>
        <w:jc w:val="center"/>
        <w:rPr>
          <w:rStyle w:val="a6"/>
        </w:rPr>
      </w:pPr>
      <w:r w:rsidRPr="00905DE1">
        <w:rPr>
          <w:rStyle w:val="a6"/>
        </w:rPr>
        <w:t>Ответственность Общего собрания</w:t>
      </w:r>
    </w:p>
    <w:p w:rsidR="00DC1226" w:rsidRPr="00905DE1" w:rsidRDefault="00DC1226" w:rsidP="00DC1226">
      <w:pPr>
        <w:pStyle w:val="a4"/>
        <w:widowControl w:val="0"/>
        <w:autoSpaceDE w:val="0"/>
      </w:pPr>
    </w:p>
    <w:p w:rsidR="00DC1226" w:rsidRPr="00905DE1" w:rsidRDefault="00DC1226" w:rsidP="00DC1226">
      <w:pPr>
        <w:pStyle w:val="a5"/>
        <w:tabs>
          <w:tab w:val="left" w:pos="1134"/>
        </w:tabs>
        <w:spacing w:before="0" w:beforeAutospacing="0" w:after="0" w:afterAutospacing="0"/>
        <w:ind w:firstLine="851"/>
      </w:pPr>
      <w:r w:rsidRPr="00905DE1">
        <w:t>6.1. Общее собрание несет ответственность: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за выполнение, выполнение не в полном объеме или невыполнение закрепленных за ним задач;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 xml:space="preserve">соответствие принимаемых решений законодательству Российской Федерации, подзаконным нормативным правовым актам, Уставу ОО. 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за компетентность принимаемых решений.</w:t>
      </w:r>
    </w:p>
    <w:p w:rsidR="00DC1226" w:rsidRPr="00905DE1" w:rsidRDefault="00DC1226" w:rsidP="00DC1226">
      <w:pPr>
        <w:widowControl w:val="0"/>
        <w:autoSpaceDE w:val="0"/>
        <w:spacing w:after="0" w:line="240" w:lineRule="auto"/>
        <w:jc w:val="both"/>
        <w:rPr>
          <w:rStyle w:val="a6"/>
          <w:rFonts w:ascii="Times New Roman" w:hAnsi="Times New Roman" w:cs="Times New Roman"/>
          <w:sz w:val="24"/>
          <w:szCs w:val="24"/>
        </w:rPr>
      </w:pPr>
    </w:p>
    <w:p w:rsidR="00DC1226" w:rsidRPr="00905DE1" w:rsidRDefault="00DC1226" w:rsidP="00DC1226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</w:pPr>
      <w:r w:rsidRPr="00905DE1">
        <w:rPr>
          <w:rStyle w:val="a6"/>
          <w:rFonts w:ascii="Times New Roman" w:hAnsi="Times New Roman" w:cs="Times New Roman"/>
          <w:sz w:val="24"/>
          <w:szCs w:val="24"/>
        </w:rPr>
        <w:t>Делопроизводство Общего собрания</w:t>
      </w:r>
    </w:p>
    <w:p w:rsidR="00DC1226" w:rsidRPr="00905DE1" w:rsidRDefault="00DC1226" w:rsidP="00DC1226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7.1. Заседания Общего собрания оформляются протоколом.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7.2. Протокол  </w:t>
      </w:r>
      <w:r w:rsidRPr="00905DE1">
        <w:rPr>
          <w:rFonts w:ascii="Times New Roman" w:hAnsi="Times New Roman" w:cs="Times New Roman"/>
          <w:sz w:val="24"/>
          <w:szCs w:val="24"/>
        </w:rPr>
        <w:t>Общего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 собрания   составляется   не   позднее 3 дней после его завершения.  В  протоколе    указываются: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дата проведения собрания;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количественное присутствие (отсутствие) членов трудового коллектива;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приглашенные лиц</w:t>
      </w:r>
      <w:proofErr w:type="gramStart"/>
      <w:r w:rsidRPr="00905DE1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905DE1">
        <w:rPr>
          <w:rFonts w:ascii="Times New Roman" w:hAnsi="Times New Roman" w:cs="Times New Roman"/>
          <w:sz w:val="24"/>
          <w:szCs w:val="24"/>
        </w:rPr>
        <w:t>ФИО, должность);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вопросы повестки дня;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выступающие лица;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ход обсуждения вопросов;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предложения, рекомендации и замечания членов трудового коллектива и приглашенных лиц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 xml:space="preserve">количество голосов, поданных «за»,  «против»  и   «воздержался»  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по каждому вопросу, поставленному на голосование;</w:t>
      </w:r>
    </w:p>
    <w:p w:rsidR="00DC1226" w:rsidRPr="00905DE1" w:rsidRDefault="00DC1226" w:rsidP="00DC122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решение.</w:t>
      </w:r>
    </w:p>
    <w:p w:rsidR="00DC1226" w:rsidRPr="00905DE1" w:rsidRDefault="00DC1226" w:rsidP="00DC1226">
      <w:pPr>
        <w:widowControl w:val="0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7.3. Протоколы подписываются председателем и секретарем Общего собрания.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>7.4. В случае обнаружения ошибок, неточностей,  недостоверного  изложения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фактов в  протоколе  </w:t>
      </w:r>
      <w:r w:rsidRPr="00905DE1">
        <w:rPr>
          <w:rFonts w:ascii="Times New Roman" w:hAnsi="Times New Roman" w:cs="Times New Roman"/>
          <w:sz w:val="24"/>
          <w:szCs w:val="24"/>
        </w:rPr>
        <w:t>Общего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 собрания,  участник </w:t>
      </w:r>
      <w:r w:rsidRPr="00905DE1">
        <w:rPr>
          <w:rFonts w:ascii="Times New Roman" w:hAnsi="Times New Roman" w:cs="Times New Roman"/>
          <w:sz w:val="24"/>
          <w:szCs w:val="24"/>
        </w:rPr>
        <w:t>Общего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 собрания  вправе требовать от председателя его изменения.  В  свою  очередь,  председатель обязан принять меры по внесению в протокол  соответствующих   изменений и уточнений, а также сделать соответствующее сообщение следующему  </w:t>
      </w:r>
      <w:r w:rsidRPr="00905DE1">
        <w:rPr>
          <w:rFonts w:ascii="Times New Roman" w:hAnsi="Times New Roman" w:cs="Times New Roman"/>
          <w:sz w:val="24"/>
          <w:szCs w:val="24"/>
        </w:rPr>
        <w:t>Общего</w:t>
      </w:r>
      <w:r w:rsidRPr="00905DE1">
        <w:rPr>
          <w:rFonts w:ascii="Times New Roman" w:hAnsi="Times New Roman" w:cs="Times New Roman"/>
          <w:sz w:val="24"/>
          <w:szCs w:val="24"/>
          <w:lang w:eastAsia="ru-RU"/>
        </w:rPr>
        <w:t xml:space="preserve"> собранию, внеся данный вопрос в его повестку дня.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t>7.5. Нумерация протоколов ведется от начала учебного года.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5DE1">
        <w:rPr>
          <w:rFonts w:ascii="Times New Roman" w:hAnsi="Times New Roman" w:cs="Times New Roman"/>
          <w:sz w:val="24"/>
          <w:szCs w:val="24"/>
        </w:rPr>
        <w:lastRenderedPageBreak/>
        <w:t>7.6. Книга протоколов Общего собрания нумеруется постранично, прошнуровывается, скрепляется подписью директора МБОУ и печатью МБОУ.</w:t>
      </w:r>
    </w:p>
    <w:p w:rsidR="00DC1226" w:rsidRPr="00905DE1" w:rsidRDefault="00DC1226" w:rsidP="00DC1226">
      <w:pPr>
        <w:tabs>
          <w:tab w:val="left" w:pos="1134"/>
        </w:tabs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DE1">
        <w:rPr>
          <w:rFonts w:ascii="Times New Roman" w:hAnsi="Times New Roman" w:cs="Times New Roman"/>
          <w:sz w:val="24"/>
          <w:szCs w:val="24"/>
        </w:rPr>
        <w:t>7.7. Книга протоколов Общего собрания хранится в делах МБОУ и передается по акту (при смене руководителя, передаче в архив).</w:t>
      </w:r>
    </w:p>
    <w:p w:rsidR="00DC1226" w:rsidRDefault="00DC1226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Default="00C33E28" w:rsidP="00DC1226">
      <w:pPr>
        <w:pStyle w:val="a4"/>
        <w:tabs>
          <w:tab w:val="left" w:pos="1134"/>
        </w:tabs>
        <w:ind w:left="0"/>
        <w:jc w:val="center"/>
      </w:pPr>
    </w:p>
    <w:p w:rsidR="00C33E28" w:rsidRPr="00905DE1" w:rsidRDefault="00C33E28" w:rsidP="00DC1226">
      <w:pPr>
        <w:pStyle w:val="a4"/>
        <w:tabs>
          <w:tab w:val="left" w:pos="1134"/>
        </w:tabs>
        <w:ind w:left="0"/>
        <w:jc w:val="center"/>
      </w:pPr>
    </w:p>
    <w:p w:rsidR="00DC1226" w:rsidRPr="00905DE1" w:rsidRDefault="00C33E28" w:rsidP="00DC122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47.75pt;margin-top:505.8pt;width:45.75pt;height:41.25pt;z-index:251658240" strokecolor="white [3212]">
            <v:textbox>
              <w:txbxContent>
                <w:p w:rsidR="00C33E28" w:rsidRDefault="00C33E28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29325" cy="4445956"/>
            <wp:effectExtent l="19050" t="0" r="9525" b="0"/>
            <wp:docPr id="2" name="Рисунок 2" descr="C:\Documents and Settings\Admin\Мои документы\img6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Мои документы\img66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4445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1226" w:rsidRPr="00905DE1" w:rsidSect="00905DE1">
      <w:footerReference w:type="default" r:id="rId10"/>
      <w:pgSz w:w="11906" w:h="16838"/>
      <w:pgMar w:top="1134" w:right="851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009" w:rsidRDefault="00B84009" w:rsidP="00DC1226">
      <w:pPr>
        <w:spacing w:after="0" w:line="240" w:lineRule="auto"/>
      </w:pPr>
      <w:r>
        <w:separator/>
      </w:r>
    </w:p>
  </w:endnote>
  <w:endnote w:type="continuationSeparator" w:id="0">
    <w:p w:rsidR="00B84009" w:rsidRDefault="00B84009" w:rsidP="00DC1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47468"/>
      <w:docPartObj>
        <w:docPartGallery w:val="Page Numbers (Bottom of Page)"/>
        <w:docPartUnique/>
      </w:docPartObj>
    </w:sdtPr>
    <w:sdtContent>
      <w:p w:rsidR="00DC1226" w:rsidRDefault="007306BA">
        <w:pPr>
          <w:pStyle w:val="a9"/>
          <w:jc w:val="right"/>
        </w:pPr>
        <w:fldSimple w:instr=" PAGE   \* MERGEFORMAT ">
          <w:r w:rsidR="00C33E28">
            <w:rPr>
              <w:noProof/>
            </w:rPr>
            <w:t>6</w:t>
          </w:r>
        </w:fldSimple>
      </w:p>
    </w:sdtContent>
  </w:sdt>
  <w:p w:rsidR="00DC1226" w:rsidRDefault="00DC122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009" w:rsidRDefault="00B84009" w:rsidP="00DC1226">
      <w:pPr>
        <w:spacing w:after="0" w:line="240" w:lineRule="auto"/>
      </w:pPr>
      <w:r>
        <w:separator/>
      </w:r>
    </w:p>
  </w:footnote>
  <w:footnote w:type="continuationSeparator" w:id="0">
    <w:p w:rsidR="00B84009" w:rsidRDefault="00B84009" w:rsidP="00DC1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color w:val="000000"/>
        <w:sz w:val="24"/>
        <w:szCs w:val="24"/>
      </w:rPr>
    </w:lvl>
    <w:lvl w:ilvl="1"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sz w:val="24"/>
      </w:rPr>
    </w:lvl>
    <w:lvl w:ilvl="2"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4"/>
      </w:rPr>
    </w:lvl>
    <w:lvl w:ilvl="3"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/>
        <w:color w:val="000000"/>
        <w:sz w:val="24"/>
        <w:szCs w:val="24"/>
      </w:rPr>
    </w:lvl>
    <w:lvl w:ilvl="4"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4"/>
      </w:rPr>
    </w:lvl>
    <w:lvl w:ilvl="5">
      <w:numFmt w:val="bullet"/>
      <w:lvlText w:val="·"/>
      <w:lvlJc w:val="left"/>
      <w:pPr>
        <w:tabs>
          <w:tab w:val="num" w:pos="3960"/>
        </w:tabs>
        <w:ind w:left="3960" w:hanging="360"/>
      </w:pPr>
      <w:rPr>
        <w:rFonts w:ascii="Symbol" w:hAnsi="Symbol" w:cs="Symbol"/>
        <w:sz w:val="24"/>
      </w:rPr>
    </w:lvl>
    <w:lvl w:ilvl="6"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  <w:color w:val="000000"/>
        <w:sz w:val="24"/>
        <w:szCs w:val="24"/>
      </w:rPr>
    </w:lvl>
    <w:lvl w:ilvl="7"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4"/>
      </w:rPr>
    </w:lvl>
    <w:lvl w:ilvl="8">
      <w:numFmt w:val="bullet"/>
      <w:lvlText w:val="·"/>
      <w:lvlJc w:val="left"/>
      <w:pPr>
        <w:tabs>
          <w:tab w:val="num" w:pos="6120"/>
        </w:tabs>
        <w:ind w:left="6120" w:hanging="360"/>
      </w:pPr>
      <w:rPr>
        <w:rFonts w:ascii="Symbol" w:hAnsi="Symbol" w:cs="Symbol"/>
        <w:sz w:val="24"/>
      </w:rPr>
    </w:lvl>
  </w:abstractNum>
  <w:abstractNum w:abstractNumId="1">
    <w:nsid w:val="00266495"/>
    <w:multiLevelType w:val="hybridMultilevel"/>
    <w:tmpl w:val="3850C5C2"/>
    <w:lvl w:ilvl="0" w:tplc="1CB8499C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0BA6CB3"/>
    <w:multiLevelType w:val="multilevel"/>
    <w:tmpl w:val="AA92478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40812CA"/>
    <w:multiLevelType w:val="hybridMultilevel"/>
    <w:tmpl w:val="55CAAFDC"/>
    <w:lvl w:ilvl="0" w:tplc="F3A6A9A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C1226"/>
    <w:rsid w:val="00212EDA"/>
    <w:rsid w:val="007306BA"/>
    <w:rsid w:val="00774BF4"/>
    <w:rsid w:val="008D3C52"/>
    <w:rsid w:val="00905DE1"/>
    <w:rsid w:val="00A101A8"/>
    <w:rsid w:val="00B84009"/>
    <w:rsid w:val="00C33E28"/>
    <w:rsid w:val="00DC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26"/>
  </w:style>
  <w:style w:type="paragraph" w:styleId="1">
    <w:name w:val="heading 1"/>
    <w:basedOn w:val="a"/>
    <w:next w:val="a"/>
    <w:link w:val="10"/>
    <w:uiPriority w:val="99"/>
    <w:qFormat/>
    <w:rsid w:val="00DC122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22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1"/>
    <w:qFormat/>
    <w:rsid w:val="00DC122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C12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DC1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DC1226"/>
    <w:rPr>
      <w:b/>
      <w:bCs/>
    </w:rPr>
  </w:style>
  <w:style w:type="paragraph" w:customStyle="1" w:styleId="Default">
    <w:name w:val="Default"/>
    <w:rsid w:val="00DC12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C1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1226"/>
  </w:style>
  <w:style w:type="paragraph" w:styleId="a9">
    <w:name w:val="footer"/>
    <w:basedOn w:val="a"/>
    <w:link w:val="aa"/>
    <w:uiPriority w:val="99"/>
    <w:unhideWhenUsed/>
    <w:rsid w:val="00DC1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1226"/>
  </w:style>
  <w:style w:type="paragraph" w:styleId="ab">
    <w:name w:val="Balloon Text"/>
    <w:basedOn w:val="a"/>
    <w:link w:val="ac"/>
    <w:uiPriority w:val="99"/>
    <w:semiHidden/>
    <w:unhideWhenUsed/>
    <w:rsid w:val="00C33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3E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CC1CD-F685-4DF6-9006-412C7E584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1746</Words>
  <Characters>9958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Положение об общем собрании работников</vt:lpstr>
      <vt:lpstr>муниципального бюджетного общеобразовательного учреждения</vt:lpstr>
    </vt:vector>
  </TitlesOfParts>
  <Company/>
  <LinksUpToDate>false</LinksUpToDate>
  <CharactersWithSpaces>11681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НМ</dc:creator>
  <cp:lastModifiedBy>Admin</cp:lastModifiedBy>
  <cp:revision>4</cp:revision>
  <cp:lastPrinted>2015-11-01T16:48:00Z</cp:lastPrinted>
  <dcterms:created xsi:type="dcterms:W3CDTF">2015-04-21T08:32:00Z</dcterms:created>
  <dcterms:modified xsi:type="dcterms:W3CDTF">2015-11-01T18:14:00Z</dcterms:modified>
</cp:coreProperties>
</file>